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 w:line="680" w:lineRule="exact"/>
        <w:rPr>
          <w:rFonts w:ascii="宋体" w:hAnsi="宋体"/>
          <w:sz w:val="24"/>
          <w:szCs w:val="20"/>
        </w:rPr>
      </w:pPr>
    </w:p>
    <w:p>
      <w:pPr>
        <w:spacing w:before="50" w:line="920" w:lineRule="exact"/>
        <w:jc w:val="center"/>
        <w:rPr>
          <w:rFonts w:ascii="宋体" w:hAnsi="宋体" w:eastAsia="方正小标宋简体"/>
          <w:sz w:val="56"/>
          <w:szCs w:val="56"/>
        </w:rPr>
      </w:pPr>
      <w:bookmarkStart w:id="0" w:name="OLE_LINK2"/>
      <w:r>
        <w:rPr>
          <w:rFonts w:hint="eastAsia" w:ascii="宋体" w:hAnsi="宋体" w:eastAsia="方正小标宋简体"/>
          <w:sz w:val="56"/>
          <w:szCs w:val="56"/>
        </w:rPr>
        <w:t>母婴保健技术服务执业许可</w:t>
      </w:r>
    </w:p>
    <w:p>
      <w:pPr>
        <w:spacing w:before="50" w:line="920" w:lineRule="exact"/>
        <w:jc w:val="center"/>
        <w:rPr>
          <w:rFonts w:hint="eastAsia" w:ascii="宋体" w:hAnsi="宋体" w:eastAsia="方正小标宋简体"/>
          <w:sz w:val="56"/>
          <w:szCs w:val="56"/>
          <w:lang w:eastAsia="zh-CN"/>
        </w:rPr>
      </w:pPr>
      <w:r>
        <w:rPr>
          <w:rFonts w:hint="eastAsia" w:ascii="宋体" w:hAnsi="宋体" w:eastAsia="方正小标宋简体"/>
          <w:sz w:val="56"/>
          <w:szCs w:val="56"/>
        </w:rPr>
        <w:t>申请</w:t>
      </w:r>
      <w:r>
        <w:rPr>
          <w:rFonts w:hint="eastAsia" w:ascii="宋体" w:hAnsi="宋体" w:eastAsia="方正小标宋简体"/>
          <w:sz w:val="56"/>
          <w:szCs w:val="56"/>
          <w:lang w:eastAsia="zh-CN"/>
        </w:rPr>
        <w:t>表</w:t>
      </w:r>
    </w:p>
    <w:bookmarkEnd w:id="0"/>
    <w:p>
      <w:pPr>
        <w:spacing w:before="50" w:line="500" w:lineRule="exact"/>
        <w:rPr>
          <w:rFonts w:ascii="宋体" w:hAnsi="宋体"/>
          <w:sz w:val="24"/>
          <w:szCs w:val="20"/>
        </w:rPr>
      </w:pPr>
    </w:p>
    <w:p>
      <w:pPr>
        <w:spacing w:before="50" w:line="500" w:lineRule="exact"/>
        <w:rPr>
          <w:rFonts w:ascii="宋体" w:hAnsi="宋体"/>
          <w:sz w:val="24"/>
          <w:szCs w:val="20"/>
        </w:rPr>
      </w:pPr>
    </w:p>
    <w:p>
      <w:pPr>
        <w:spacing w:before="50" w:line="500" w:lineRule="exact"/>
        <w:ind w:firstLine="1272" w:firstLineChars="400"/>
        <w:jc w:val="left"/>
        <w:rPr>
          <w:rFonts w:hint="eastAsia" w:ascii="宋体" w:hAnsi="宋体" w:eastAsia="仿宋_GB2312"/>
          <w:b/>
          <w:color w:val="000000"/>
          <w:sz w:val="32"/>
          <w:szCs w:val="32"/>
        </w:rPr>
      </w:pPr>
    </w:p>
    <w:p>
      <w:pPr>
        <w:spacing w:before="50" w:line="500" w:lineRule="exact"/>
        <w:ind w:firstLine="1272" w:firstLineChars="400"/>
        <w:jc w:val="left"/>
        <w:rPr>
          <w:rFonts w:ascii="宋体" w:hAnsi="宋体" w:eastAsia="仿宋_GB2312"/>
          <w:b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申请单位</w:t>
      </w:r>
      <w:r>
        <w:rPr>
          <w:rFonts w:hint="eastAsia" w:ascii="宋体" w:hAnsi="宋体" w:eastAsia="仿宋_GB2312"/>
          <w:b/>
          <w:color w:val="00000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/>
          <w:b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（章）</w:t>
      </w:r>
    </w:p>
    <w:p>
      <w:pPr>
        <w:spacing w:before="50" w:line="500" w:lineRule="exact"/>
        <w:ind w:firstLine="954" w:firstLineChars="300"/>
        <w:rPr>
          <w:rFonts w:hint="eastAsia" w:ascii="宋体" w:hAnsi="宋体" w:eastAsia="仿宋_GB2312"/>
          <w:b/>
          <w:sz w:val="32"/>
          <w:szCs w:val="32"/>
          <w:lang w:eastAsia="zh-CN"/>
        </w:rPr>
      </w:pPr>
    </w:p>
    <w:p>
      <w:pPr>
        <w:spacing w:line="240" w:lineRule="auto"/>
        <w:ind w:firstLine="1272" w:firstLineChars="400"/>
        <w:rPr>
          <w:rFonts w:hint="eastAsia" w:ascii="宋体" w:hAnsi="宋体" w:eastAsia="仿宋_GB2312"/>
          <w:b/>
          <w:sz w:val="32"/>
          <w:szCs w:val="32"/>
          <w:lang w:eastAsia="zh-CN"/>
        </w:rPr>
      </w:pPr>
      <w:r>
        <w:rPr>
          <w:rFonts w:hint="eastAsia" w:ascii="宋体" w:hAnsi="宋体" w:eastAsia="仿宋_GB2312"/>
          <w:b/>
          <w:sz w:val="32"/>
          <w:szCs w:val="32"/>
          <w:lang w:eastAsia="zh-CN"/>
        </w:rPr>
        <w:t>主管单位</w:t>
      </w:r>
      <w:r>
        <w:rPr>
          <w:rFonts w:hint="eastAsia" w:ascii="宋体" w:hAnsi="宋体" w:eastAsia="仿宋_GB2312"/>
          <w:b/>
          <w:color w:val="00000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/>
          <w:b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/>
          <w:b/>
          <w:color w:val="000000"/>
          <w:sz w:val="32"/>
          <w:szCs w:val="32"/>
        </w:rPr>
        <w:t>（章）</w:t>
      </w:r>
    </w:p>
    <w:p>
      <w:pPr>
        <w:spacing w:before="50" w:line="500" w:lineRule="exact"/>
        <w:rPr>
          <w:rFonts w:ascii="宋体" w:hAnsi="宋体" w:eastAsia="仿宋_GB2312"/>
          <w:b/>
          <w:sz w:val="32"/>
          <w:szCs w:val="32"/>
        </w:rPr>
      </w:pPr>
    </w:p>
    <w:p>
      <w:pPr>
        <w:spacing w:before="50" w:line="500" w:lineRule="exact"/>
        <w:ind w:firstLine="1590" w:firstLineChars="500"/>
        <w:rPr>
          <w:rFonts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申请日期         年     月     日</w:t>
      </w:r>
    </w:p>
    <w:p>
      <w:pPr>
        <w:spacing w:before="50" w:line="500" w:lineRule="exact"/>
        <w:rPr>
          <w:rFonts w:ascii="宋体" w:hAnsi="宋体" w:eastAsia="仿宋_GB2312"/>
          <w:b/>
          <w:sz w:val="32"/>
          <w:szCs w:val="32"/>
        </w:rPr>
      </w:pPr>
    </w:p>
    <w:p>
      <w:pPr>
        <w:spacing w:before="50" w:line="500" w:lineRule="exact"/>
        <w:rPr>
          <w:rFonts w:ascii="宋体" w:hAnsi="宋体"/>
          <w:sz w:val="24"/>
          <w:szCs w:val="20"/>
        </w:rPr>
      </w:pPr>
    </w:p>
    <w:p>
      <w:pPr>
        <w:spacing w:before="50" w:line="500" w:lineRule="exact"/>
        <w:rPr>
          <w:rFonts w:ascii="宋体" w:hAnsi="宋体"/>
          <w:sz w:val="24"/>
          <w:szCs w:val="20"/>
        </w:rPr>
      </w:pPr>
    </w:p>
    <w:p>
      <w:pPr>
        <w:spacing w:before="50" w:line="500" w:lineRule="exact"/>
        <w:rPr>
          <w:rFonts w:ascii="宋体" w:hAnsi="宋体"/>
          <w:sz w:val="24"/>
          <w:szCs w:val="20"/>
        </w:rPr>
      </w:pPr>
    </w:p>
    <w:p>
      <w:pPr>
        <w:spacing w:before="240" w:line="340" w:lineRule="exact"/>
        <w:jc w:val="center"/>
        <w:rPr>
          <w:rFonts w:hint="eastAsia" w:ascii="宋体" w:hAnsi="宋体" w:eastAsia="楷体_GB2312"/>
          <w:b/>
          <w:spacing w:val="4"/>
          <w:sz w:val="32"/>
          <w:szCs w:val="20"/>
          <w:lang w:eastAsia="zh-CN"/>
        </w:rPr>
      </w:pPr>
      <w:r>
        <w:rPr>
          <w:rFonts w:hint="eastAsia" w:ascii="宋体" w:hAnsi="宋体" w:eastAsia="楷体_GB2312"/>
          <w:b/>
          <w:spacing w:val="4"/>
          <w:sz w:val="32"/>
          <w:szCs w:val="20"/>
          <w:lang w:eastAsia="zh-CN"/>
        </w:rPr>
        <w:t>辽宁</w:t>
      </w:r>
      <w:r>
        <w:rPr>
          <w:rFonts w:hint="eastAsia" w:ascii="宋体" w:hAnsi="宋体" w:eastAsia="楷体_GB2312"/>
          <w:b/>
          <w:spacing w:val="4"/>
          <w:sz w:val="32"/>
          <w:szCs w:val="20"/>
        </w:rPr>
        <w:t>省卫生健康委员会</w:t>
      </w:r>
      <w:r>
        <w:rPr>
          <w:rFonts w:hint="eastAsia" w:ascii="宋体" w:hAnsi="宋体" w:eastAsia="楷体_GB2312"/>
          <w:b/>
          <w:spacing w:val="4"/>
          <w:sz w:val="32"/>
          <w:szCs w:val="20"/>
          <w:lang w:eastAsia="zh-CN"/>
        </w:rPr>
        <w:t>制</w:t>
      </w:r>
    </w:p>
    <w:p>
      <w:pPr>
        <w:spacing w:before="240" w:line="340" w:lineRule="exact"/>
        <w:jc w:val="center"/>
        <w:rPr>
          <w:rFonts w:ascii="宋体" w:hAnsi="宋体" w:eastAsia="仿宋_GB2312"/>
          <w:b/>
          <w:spacing w:val="4"/>
          <w:sz w:val="32"/>
          <w:szCs w:val="20"/>
        </w:rPr>
      </w:pPr>
      <w:r>
        <w:rPr>
          <w:rFonts w:hint="eastAsia" w:ascii="宋体" w:hAnsi="宋体" w:eastAsia="楷体_GB2312"/>
          <w:b/>
          <w:spacing w:val="4"/>
          <w:sz w:val="32"/>
          <w:szCs w:val="20"/>
        </w:rPr>
        <w:t>202</w:t>
      </w:r>
      <w:r>
        <w:rPr>
          <w:rFonts w:hint="eastAsia" w:ascii="宋体" w:hAnsi="宋体" w:eastAsia="楷体_GB2312"/>
          <w:b/>
          <w:spacing w:val="4"/>
          <w:sz w:val="32"/>
          <w:szCs w:val="20"/>
          <w:lang w:val="en-US" w:eastAsia="zh-CN"/>
        </w:rPr>
        <w:t>3</w:t>
      </w:r>
      <w:r>
        <w:rPr>
          <w:rFonts w:hint="eastAsia" w:ascii="宋体" w:hAnsi="宋体" w:eastAsia="楷体_GB2312"/>
          <w:b/>
          <w:spacing w:val="4"/>
          <w:sz w:val="32"/>
          <w:szCs w:val="20"/>
        </w:rPr>
        <w:t>年</w:t>
      </w:r>
      <w:r>
        <w:rPr>
          <w:rFonts w:hint="eastAsia" w:ascii="宋体" w:hAnsi="宋体" w:eastAsia="楷体_GB2312"/>
          <w:b/>
          <w:spacing w:val="4"/>
          <w:sz w:val="32"/>
          <w:szCs w:val="20"/>
          <w:lang w:val="en-US" w:eastAsia="zh-CN"/>
        </w:rPr>
        <w:t>2</w:t>
      </w:r>
      <w:r>
        <w:rPr>
          <w:rFonts w:hint="eastAsia" w:ascii="宋体" w:hAnsi="宋体" w:eastAsia="楷体_GB2312"/>
          <w:b/>
          <w:spacing w:val="4"/>
          <w:sz w:val="32"/>
          <w:szCs w:val="20"/>
        </w:rPr>
        <w:t>月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宋体" w:hAnsi="宋体" w:eastAsia="仿宋_GB2312"/>
          <w:color w:val="000000"/>
          <w:sz w:val="32"/>
          <w:szCs w:val="20"/>
        </w:rPr>
        <w:br w:type="page"/>
      </w:r>
    </w:p>
    <w:p>
      <w:pPr>
        <w:spacing w:before="50" w:line="500" w:lineRule="exact"/>
        <w:rPr>
          <w:rFonts w:ascii="宋体" w:hAnsi="宋体"/>
          <w:sz w:val="24"/>
          <w:szCs w:val="20"/>
        </w:rPr>
      </w:pPr>
    </w:p>
    <w:p>
      <w:pPr>
        <w:spacing w:before="50" w:line="500" w:lineRule="exact"/>
        <w:jc w:val="center"/>
        <w:rPr>
          <w:rFonts w:ascii="宋体" w:hAnsi="宋体" w:eastAsia="方正小标宋简体"/>
          <w:sz w:val="44"/>
          <w:szCs w:val="20"/>
        </w:rPr>
      </w:pPr>
      <w:r>
        <w:rPr>
          <w:rFonts w:hint="eastAsia" w:ascii="宋体" w:hAnsi="宋体" w:eastAsia="方正小标宋简体"/>
          <w:sz w:val="44"/>
          <w:szCs w:val="20"/>
        </w:rPr>
        <w:t>填  表  说  明</w:t>
      </w:r>
    </w:p>
    <w:p>
      <w:pPr>
        <w:spacing w:before="50" w:line="500" w:lineRule="exact"/>
        <w:rPr>
          <w:rFonts w:ascii="宋体" w:hAnsi="宋体" w:eastAsia="楷体"/>
          <w:sz w:val="26"/>
          <w:szCs w:val="20"/>
        </w:rPr>
      </w:pPr>
    </w:p>
    <w:p>
      <w:pPr>
        <w:spacing w:before="50" w:line="500" w:lineRule="exact"/>
        <w:rPr>
          <w:rFonts w:ascii="宋体" w:hAnsi="宋体" w:eastAsia="楷体"/>
          <w:sz w:val="26"/>
          <w:szCs w:val="20"/>
        </w:rPr>
      </w:pPr>
      <w:r>
        <w:rPr>
          <w:rFonts w:hint="eastAsia" w:ascii="宋体" w:hAnsi="宋体" w:eastAsia="楷体"/>
          <w:sz w:val="26"/>
          <w:szCs w:val="20"/>
        </w:rPr>
        <w:t>1.此表为医疗机构申请《母婴保健技术服务执业许可证》</w:t>
      </w:r>
      <w:r>
        <w:rPr>
          <w:rFonts w:hint="eastAsia" w:ascii="宋体" w:hAnsi="宋体" w:eastAsia="楷体"/>
          <w:sz w:val="26"/>
          <w:szCs w:val="20"/>
          <w:lang w:eastAsia="zh-CN"/>
        </w:rPr>
        <w:t>（产前诊断技术类）</w:t>
      </w:r>
      <w:r>
        <w:rPr>
          <w:rFonts w:hint="eastAsia" w:ascii="宋体" w:hAnsi="宋体" w:eastAsia="楷体"/>
          <w:sz w:val="26"/>
          <w:szCs w:val="20"/>
        </w:rPr>
        <w:t>时专用。</w:t>
      </w:r>
    </w:p>
    <w:p>
      <w:pPr>
        <w:spacing w:before="50" w:line="500" w:lineRule="exact"/>
        <w:rPr>
          <w:rFonts w:hint="eastAsia" w:ascii="宋体" w:hAnsi="宋体" w:eastAsia="楷体"/>
          <w:sz w:val="26"/>
          <w:szCs w:val="20"/>
        </w:rPr>
      </w:pPr>
      <w:r>
        <w:rPr>
          <w:rFonts w:hint="eastAsia" w:ascii="宋体" w:hAnsi="宋体" w:eastAsia="楷体"/>
          <w:sz w:val="26"/>
          <w:szCs w:val="20"/>
        </w:rPr>
        <w:t>2.</w:t>
      </w:r>
      <w:r>
        <w:rPr>
          <w:rFonts w:hint="eastAsia" w:ascii="宋体" w:hAnsi="宋体" w:eastAsia="楷体"/>
          <w:sz w:val="26"/>
          <w:szCs w:val="20"/>
          <w:lang w:eastAsia="zh-CN"/>
        </w:rPr>
        <w:t>机构地址为《医疗机构执业许可证》上登记的地址，如有多个执业地址，填写拟开展产前诊断技术的执业地址</w:t>
      </w:r>
      <w:r>
        <w:rPr>
          <w:rFonts w:hint="eastAsia" w:ascii="宋体" w:hAnsi="宋体" w:eastAsia="楷体"/>
          <w:sz w:val="26"/>
          <w:szCs w:val="20"/>
        </w:rPr>
        <w:t>。</w:t>
      </w:r>
    </w:p>
    <w:p>
      <w:pPr>
        <w:spacing w:before="50" w:line="500" w:lineRule="exact"/>
        <w:rPr>
          <w:rFonts w:ascii="宋体" w:hAnsi="宋体" w:eastAsia="楷体"/>
          <w:sz w:val="26"/>
          <w:szCs w:val="20"/>
        </w:rPr>
      </w:pPr>
      <w:r>
        <w:rPr>
          <w:rFonts w:hint="eastAsia" w:ascii="宋体" w:hAnsi="宋体" w:eastAsia="楷体"/>
          <w:sz w:val="26"/>
          <w:szCs w:val="20"/>
        </w:rPr>
        <w:t>3.</w:t>
      </w:r>
      <w:r>
        <w:rPr>
          <w:rFonts w:hint="eastAsia" w:ascii="宋体" w:hAnsi="宋体" w:eastAsia="楷体"/>
          <w:sz w:val="26"/>
          <w:szCs w:val="20"/>
          <w:lang w:eastAsia="zh-CN"/>
        </w:rPr>
        <w:t>申请技术服务项目在备选的</w:t>
      </w:r>
      <w:r>
        <w:rPr>
          <w:rFonts w:hint="eastAsia" w:ascii="宋体" w:hAnsi="宋体" w:eastAsia="楷体"/>
          <w:sz w:val="30"/>
          <w:szCs w:val="20"/>
        </w:rPr>
        <w:t>□</w:t>
      </w:r>
      <w:r>
        <w:rPr>
          <w:rFonts w:hint="eastAsia" w:ascii="宋体" w:hAnsi="宋体" w:eastAsia="楷体"/>
          <w:sz w:val="26"/>
          <w:szCs w:val="20"/>
        </w:rPr>
        <w:t>中用划“√”方式填报</w:t>
      </w:r>
      <w:r>
        <w:rPr>
          <w:rFonts w:hint="eastAsia" w:ascii="宋体" w:hAnsi="宋体" w:eastAsia="楷体"/>
          <w:sz w:val="26"/>
          <w:szCs w:val="20"/>
          <w:lang w:eastAsia="zh-CN"/>
        </w:rPr>
        <w:t>，多选</w:t>
      </w:r>
      <w:r>
        <w:rPr>
          <w:rFonts w:hint="eastAsia" w:ascii="宋体" w:hAnsi="宋体" w:eastAsia="楷体"/>
          <w:sz w:val="26"/>
          <w:szCs w:val="20"/>
        </w:rPr>
        <w:t>。</w:t>
      </w:r>
    </w:p>
    <w:p>
      <w:pPr>
        <w:spacing w:before="50" w:line="500" w:lineRule="exact"/>
        <w:rPr>
          <w:rFonts w:ascii="宋体" w:hAnsi="宋体" w:eastAsia="楷体"/>
          <w:sz w:val="26"/>
          <w:szCs w:val="20"/>
        </w:rPr>
      </w:pPr>
      <w:r>
        <w:rPr>
          <w:rFonts w:hint="eastAsia" w:ascii="宋体" w:hAnsi="宋体" w:eastAsia="楷体"/>
          <w:sz w:val="26"/>
          <w:szCs w:val="20"/>
        </w:rPr>
        <w:t>4.所有制形式</w:t>
      </w:r>
      <w:r>
        <w:rPr>
          <w:rFonts w:hint="eastAsia" w:ascii="宋体" w:hAnsi="宋体" w:eastAsia="楷体"/>
          <w:sz w:val="26"/>
          <w:szCs w:val="20"/>
          <w:lang w:eastAsia="zh-CN"/>
        </w:rPr>
        <w:t>、隶属关系</w:t>
      </w:r>
      <w:r>
        <w:rPr>
          <w:rFonts w:hint="eastAsia" w:ascii="宋体" w:hAnsi="宋体" w:eastAsia="楷体"/>
          <w:sz w:val="26"/>
          <w:szCs w:val="20"/>
        </w:rPr>
        <w:t>在</w:t>
      </w:r>
      <w:r>
        <w:rPr>
          <w:rFonts w:hint="eastAsia" w:ascii="宋体" w:hAnsi="宋体" w:eastAsia="楷体"/>
          <w:sz w:val="26"/>
          <w:szCs w:val="20"/>
          <w:lang w:eastAsia="zh-CN"/>
        </w:rPr>
        <w:t>备选的</w:t>
      </w:r>
      <w:r>
        <w:rPr>
          <w:rFonts w:hint="eastAsia" w:ascii="宋体" w:hAnsi="宋体" w:eastAsia="楷体"/>
          <w:sz w:val="30"/>
          <w:szCs w:val="20"/>
        </w:rPr>
        <w:t>□</w:t>
      </w:r>
      <w:r>
        <w:rPr>
          <w:rFonts w:hint="eastAsia" w:ascii="宋体" w:hAnsi="宋体" w:eastAsia="楷体"/>
          <w:sz w:val="26"/>
          <w:szCs w:val="20"/>
        </w:rPr>
        <w:t>中用划“√”方式填报，只能填一个。</w:t>
      </w:r>
    </w:p>
    <w:p>
      <w:pPr>
        <w:spacing w:before="50" w:line="500" w:lineRule="exact"/>
        <w:rPr>
          <w:rFonts w:ascii="宋体" w:hAnsi="宋体" w:eastAsia="楷体"/>
          <w:sz w:val="26"/>
          <w:szCs w:val="20"/>
        </w:rPr>
      </w:pPr>
      <w:r>
        <w:rPr>
          <w:rFonts w:hint="eastAsia" w:ascii="宋体" w:hAnsi="宋体" w:eastAsia="楷体"/>
          <w:sz w:val="26"/>
          <w:szCs w:val="20"/>
        </w:rPr>
        <w:t>5.服务方式填写</w:t>
      </w:r>
      <w:r>
        <w:rPr>
          <w:rFonts w:hint="eastAsia" w:ascii="宋体" w:hAnsi="宋体" w:eastAsia="楷体"/>
          <w:sz w:val="26"/>
          <w:szCs w:val="20"/>
          <w:lang w:eastAsia="zh-CN"/>
        </w:rPr>
        <w:t>在备选的</w:t>
      </w:r>
      <w:r>
        <w:rPr>
          <w:rFonts w:hint="eastAsia" w:ascii="宋体" w:hAnsi="宋体" w:eastAsia="楷体"/>
          <w:sz w:val="30"/>
          <w:szCs w:val="20"/>
        </w:rPr>
        <w:t>□</w:t>
      </w:r>
      <w:r>
        <w:rPr>
          <w:rFonts w:hint="eastAsia" w:ascii="宋体" w:hAnsi="宋体" w:eastAsia="楷体"/>
          <w:sz w:val="26"/>
          <w:szCs w:val="20"/>
        </w:rPr>
        <w:t>中用划“√”方式填报</w:t>
      </w:r>
      <w:r>
        <w:rPr>
          <w:rFonts w:hint="eastAsia" w:ascii="宋体" w:hAnsi="宋体" w:eastAsia="楷体"/>
          <w:sz w:val="26"/>
          <w:szCs w:val="20"/>
          <w:lang w:eastAsia="zh-CN"/>
        </w:rPr>
        <w:t>，可多选</w:t>
      </w:r>
      <w:r>
        <w:rPr>
          <w:rFonts w:hint="eastAsia" w:ascii="宋体" w:hAnsi="宋体" w:eastAsia="楷体"/>
          <w:sz w:val="26"/>
          <w:szCs w:val="20"/>
        </w:rPr>
        <w:t>。</w:t>
      </w:r>
    </w:p>
    <w:p>
      <w:pPr>
        <w:spacing w:before="50" w:line="500" w:lineRule="exact"/>
        <w:rPr>
          <w:rFonts w:ascii="宋体" w:hAnsi="宋体" w:eastAsia="楷体"/>
          <w:sz w:val="26"/>
          <w:szCs w:val="20"/>
        </w:rPr>
      </w:pPr>
      <w:r>
        <w:rPr>
          <w:rFonts w:hint="eastAsia" w:ascii="宋体" w:hAnsi="宋体" w:eastAsia="楷体"/>
          <w:sz w:val="26"/>
          <w:szCs w:val="20"/>
        </w:rPr>
        <w:t>6.医疗机构拥有法人地位者，填写其法定代表人姓名；医疗机构若无法人地位，则填写具有法人地位的主管单位的法定代表人姓名。</w:t>
      </w:r>
    </w:p>
    <w:p>
      <w:pPr>
        <w:spacing w:before="50" w:line="500" w:lineRule="exact"/>
        <w:rPr>
          <w:rFonts w:ascii="宋体" w:hAnsi="宋体" w:eastAsia="楷体"/>
          <w:sz w:val="26"/>
          <w:szCs w:val="20"/>
        </w:rPr>
      </w:pPr>
      <w:r>
        <w:rPr>
          <w:rFonts w:hint="eastAsia" w:ascii="宋体" w:hAnsi="宋体" w:eastAsia="楷体"/>
          <w:sz w:val="26"/>
          <w:szCs w:val="20"/>
        </w:rPr>
        <w:t>7.附表</w:t>
      </w:r>
      <w:r>
        <w:rPr>
          <w:rFonts w:hint="eastAsia" w:ascii="宋体" w:hAnsi="宋体" w:eastAsia="楷体"/>
          <w:sz w:val="26"/>
          <w:szCs w:val="20"/>
          <w:lang w:val="en-US" w:eastAsia="zh-CN"/>
        </w:rPr>
        <w:t>1</w:t>
      </w:r>
      <w:r>
        <w:rPr>
          <w:rFonts w:hint="eastAsia" w:ascii="宋体" w:hAnsi="宋体" w:eastAsia="楷体"/>
          <w:sz w:val="26"/>
          <w:szCs w:val="20"/>
        </w:rPr>
        <w:t>在科室设置情况表的</w:t>
      </w:r>
      <w:r>
        <w:rPr>
          <w:rFonts w:hint="eastAsia" w:ascii="宋体" w:hAnsi="宋体" w:eastAsia="楷体"/>
          <w:sz w:val="30"/>
          <w:szCs w:val="20"/>
        </w:rPr>
        <w:t>□</w:t>
      </w:r>
      <w:r>
        <w:rPr>
          <w:rFonts w:hint="eastAsia" w:ascii="宋体" w:hAnsi="宋体" w:eastAsia="楷体"/>
          <w:sz w:val="26"/>
          <w:szCs w:val="20"/>
        </w:rPr>
        <w:t>内用划“√”方式填报。医疗机构只在某一级科目下设置二级学科（专业组）的，应填报到所列二级科目；未划分二级学科（专业级）的，只填报到一级服务科目；未开展的服务科目不必填报。</w:t>
      </w:r>
    </w:p>
    <w:p>
      <w:pPr>
        <w:spacing w:before="50" w:line="500" w:lineRule="exact"/>
        <w:rPr>
          <w:rFonts w:ascii="宋体" w:hAnsi="宋体" w:eastAsia="楷体"/>
          <w:sz w:val="26"/>
          <w:szCs w:val="20"/>
        </w:rPr>
      </w:pPr>
      <w:r>
        <w:rPr>
          <w:rFonts w:hint="eastAsia" w:ascii="宋体" w:hAnsi="宋体" w:eastAsia="楷体"/>
          <w:sz w:val="26"/>
          <w:szCs w:val="20"/>
          <w:lang w:val="en-US" w:eastAsia="zh-CN"/>
        </w:rPr>
        <w:t>8</w:t>
      </w:r>
      <w:r>
        <w:rPr>
          <w:rFonts w:hint="eastAsia" w:ascii="宋体" w:hAnsi="宋体" w:eastAsia="楷体"/>
          <w:sz w:val="26"/>
          <w:szCs w:val="20"/>
        </w:rPr>
        <w:t>.附表2在每项空格中填写</w:t>
      </w:r>
      <w:r>
        <w:rPr>
          <w:rFonts w:hint="eastAsia" w:ascii="宋体" w:hAnsi="宋体" w:eastAsia="楷体"/>
          <w:sz w:val="26"/>
          <w:szCs w:val="20"/>
          <w:lang w:eastAsia="zh-CN"/>
        </w:rPr>
        <w:t>从事</w:t>
      </w:r>
      <w:r>
        <w:rPr>
          <w:rFonts w:hint="eastAsia" w:ascii="宋体" w:hAnsi="宋体" w:eastAsia="楷体"/>
          <w:sz w:val="26"/>
          <w:szCs w:val="20"/>
        </w:rPr>
        <w:t>产前诊断技术服务相应</w:t>
      </w:r>
      <w:r>
        <w:rPr>
          <w:rFonts w:hint="eastAsia" w:ascii="宋体" w:hAnsi="宋体" w:eastAsia="楷体"/>
          <w:sz w:val="26"/>
          <w:szCs w:val="20"/>
          <w:lang w:eastAsia="zh-CN"/>
        </w:rPr>
        <w:t>工作</w:t>
      </w:r>
      <w:r>
        <w:rPr>
          <w:rFonts w:hint="eastAsia" w:ascii="宋体" w:hAnsi="宋体" w:eastAsia="楷体"/>
          <w:sz w:val="26"/>
          <w:szCs w:val="20"/>
        </w:rPr>
        <w:t>的人数。</w:t>
      </w:r>
    </w:p>
    <w:p>
      <w:pPr>
        <w:rPr>
          <w:rFonts w:hint="eastAsia" w:ascii="宋体" w:hAnsi="宋体" w:eastAsia="楷体"/>
          <w:sz w:val="26"/>
          <w:szCs w:val="20"/>
        </w:rPr>
      </w:pPr>
      <w:r>
        <w:rPr>
          <w:rFonts w:hint="eastAsia" w:ascii="宋体" w:hAnsi="宋体" w:eastAsia="楷体"/>
          <w:sz w:val="26"/>
          <w:szCs w:val="20"/>
        </w:rPr>
        <w:t>1</w:t>
      </w:r>
      <w:r>
        <w:rPr>
          <w:rFonts w:ascii="宋体" w:hAnsi="宋体" w:eastAsia="楷体"/>
          <w:sz w:val="26"/>
          <w:szCs w:val="20"/>
        </w:rPr>
        <w:t>0</w:t>
      </w:r>
      <w:r>
        <w:rPr>
          <w:rFonts w:hint="eastAsia" w:ascii="宋体" w:hAnsi="宋体" w:eastAsia="楷体"/>
          <w:sz w:val="26"/>
          <w:szCs w:val="20"/>
        </w:rPr>
        <w:t>.附表</w:t>
      </w:r>
      <w:r>
        <w:rPr>
          <w:rFonts w:hint="eastAsia" w:ascii="宋体" w:hAnsi="宋体" w:eastAsia="楷体"/>
          <w:sz w:val="26"/>
          <w:szCs w:val="20"/>
          <w:lang w:val="en-US" w:eastAsia="zh-CN"/>
        </w:rPr>
        <w:t>3</w:t>
      </w:r>
      <w:r>
        <w:rPr>
          <w:rFonts w:hint="eastAsia" w:ascii="宋体" w:hAnsi="宋体" w:eastAsia="楷体"/>
          <w:sz w:val="26"/>
          <w:szCs w:val="20"/>
        </w:rPr>
        <w:t>-5按照</w:t>
      </w:r>
      <w:r>
        <w:rPr>
          <w:rFonts w:hint="eastAsia" w:ascii="宋体" w:hAnsi="宋体" w:eastAsia="楷体"/>
          <w:sz w:val="26"/>
          <w:szCs w:val="20"/>
          <w:lang w:eastAsia="zh-CN"/>
        </w:rPr>
        <w:t>机构用于</w:t>
      </w:r>
      <w:r>
        <w:rPr>
          <w:rFonts w:hint="eastAsia" w:ascii="宋体" w:hAnsi="宋体" w:eastAsia="楷体"/>
          <w:sz w:val="26"/>
          <w:szCs w:val="20"/>
        </w:rPr>
        <w:t>从事产前诊断技术服务</w:t>
      </w:r>
      <w:r>
        <w:rPr>
          <w:rFonts w:hint="eastAsia" w:ascii="宋体" w:hAnsi="宋体" w:eastAsia="楷体"/>
          <w:sz w:val="26"/>
          <w:szCs w:val="20"/>
          <w:lang w:eastAsia="zh-CN"/>
        </w:rPr>
        <w:t>的相关情况，</w:t>
      </w:r>
      <w:r>
        <w:rPr>
          <w:rFonts w:hint="eastAsia" w:ascii="宋体" w:hAnsi="宋体" w:eastAsia="楷体"/>
          <w:sz w:val="26"/>
          <w:szCs w:val="20"/>
        </w:rPr>
        <w:t>逐项填写</w:t>
      </w:r>
      <w:r>
        <w:rPr>
          <w:rFonts w:hint="eastAsia" w:ascii="宋体" w:hAnsi="宋体" w:eastAsia="楷体"/>
          <w:sz w:val="26"/>
          <w:szCs w:val="20"/>
          <w:lang w:eastAsia="zh-CN"/>
        </w:rPr>
        <w:t>，表格可续页</w:t>
      </w:r>
      <w:r>
        <w:rPr>
          <w:rFonts w:hint="eastAsia" w:ascii="宋体" w:hAnsi="宋体" w:eastAsia="楷体"/>
          <w:sz w:val="26"/>
          <w:szCs w:val="20"/>
        </w:rPr>
        <w:t>。</w:t>
      </w:r>
    </w:p>
    <w:p>
      <w:pPr>
        <w:rPr>
          <w:rFonts w:hint="eastAsia" w:ascii="宋体" w:hAnsi="宋体" w:eastAsia="楷体"/>
          <w:sz w:val="26"/>
          <w:szCs w:val="20"/>
        </w:rPr>
      </w:pPr>
    </w:p>
    <w:p>
      <w:pPr>
        <w:rPr>
          <w:rFonts w:hint="eastAsia" w:ascii="宋体" w:hAnsi="宋体" w:eastAsia="楷体"/>
          <w:sz w:val="26"/>
          <w:szCs w:val="20"/>
        </w:rPr>
      </w:pPr>
    </w:p>
    <w:p>
      <w:pPr>
        <w:rPr>
          <w:rFonts w:hint="eastAsia" w:ascii="宋体" w:hAnsi="宋体" w:eastAsia="楷体"/>
          <w:sz w:val="26"/>
          <w:szCs w:val="20"/>
        </w:rPr>
      </w:pPr>
    </w:p>
    <w:p>
      <w:pPr>
        <w:rPr>
          <w:rFonts w:ascii="宋体" w:hAnsi="宋体" w:eastAsia="仿宋_GB2312"/>
          <w:color w:val="000000"/>
          <w:sz w:val="32"/>
          <w:szCs w:val="20"/>
        </w:rPr>
      </w:pPr>
    </w:p>
    <w:p>
      <w:pPr>
        <w:rPr>
          <w:rFonts w:ascii="宋体" w:hAnsi="宋体" w:eastAsia="仿宋_GB2312"/>
          <w:color w:val="000000"/>
          <w:sz w:val="32"/>
          <w:szCs w:val="20"/>
        </w:rPr>
      </w:pPr>
    </w:p>
    <w:p>
      <w:pPr>
        <w:rPr>
          <w:rFonts w:ascii="宋体" w:hAnsi="宋体" w:eastAsia="仿宋_GB2312"/>
          <w:color w:val="000000"/>
          <w:sz w:val="32"/>
          <w:szCs w:val="20"/>
        </w:rPr>
      </w:pPr>
    </w:p>
    <w:tbl>
      <w:tblPr>
        <w:tblStyle w:val="5"/>
        <w:tblpPr w:leftFromText="180" w:rightFromText="180" w:vertAnchor="text" w:horzAnchor="margin" w:tblpY="227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01"/>
        <w:gridCol w:w="1245"/>
        <w:gridCol w:w="1470"/>
        <w:gridCol w:w="1538"/>
        <w:gridCol w:w="2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pacing w:val="24"/>
                <w:sz w:val="24"/>
                <w:szCs w:val="24"/>
              </w:rPr>
              <w:br w:type="pag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机构名称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机构地址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申请技术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服务项目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产前诊断项目</w:t>
            </w:r>
          </w:p>
        </w:tc>
        <w:tc>
          <w:tcPr>
            <w:tcW w:w="5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□遗传咨询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生化免疫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  □医学影像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□细胞遗传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分子遗传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" w:hRule="atLeast"/>
        </w:trPr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产前筛查项目</w:t>
            </w:r>
          </w:p>
        </w:tc>
        <w:tc>
          <w:tcPr>
            <w:tcW w:w="58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8" w:hanging="238" w:hanging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临床咨询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医学影像（超声）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生化免疫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38" w:hanging="238" w:hanging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孕妇外周血胎儿游离DNA产前筛查与诊断技术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实验室诊断开展单位名称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机构评审批准等级：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等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统一社会信用代码：□□□□□□□□□□□□□□□□□□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43" w:hRule="atLeast"/>
        </w:trPr>
        <w:tc>
          <w:tcPr>
            <w:tcW w:w="8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19" w:firstLineChars="50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申请材料清单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1.《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highlight w:val="none"/>
              </w:rPr>
              <w:t>母婴保健技术服务机构执业许可申请表》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2.《医疗机构执业许可证》副本；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i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.医疗机构开展母婴保健技术服务科室设置情况表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（附表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.产前诊断技术服务专业人员情况表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（附表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.产前诊断技术服务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场所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表（附表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.产前诊断技术服务设备情况表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（附表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.开展产前诊断技术的规章制度目录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（附表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可行性报告；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本院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医学伦理委员会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文件。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基因扩增实验室资质证明文件（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NIPT可选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实验室人员临床基因扩增检验技术培训合格证书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NIPT可选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开展孕妇外周血胎儿游离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DNA产前筛查与诊断技术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可行性报告（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NIPT可选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）；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与第三方机构签订的合作协议（可选）。</w:t>
            </w:r>
          </w:p>
          <w:p>
            <w:pPr>
              <w:snapToGrid w:val="0"/>
              <w:spacing w:line="400" w:lineRule="exact"/>
              <w:ind w:firstLine="238" w:firstLineChars="10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备注：申请材料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均需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加盖单位印章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后扫描为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PDF文件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09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行政许可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60" w:lineRule="auto"/>
              <w:ind w:firstLine="476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承诺：以上提交材料真实合法有效，并对申请材料实质内容的真实性负责。如有虚假，愿意承担相应的法律责任。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法定代表人（签字）：              医疗机构（公章）</w:t>
            </w:r>
          </w:p>
          <w:p>
            <w:pPr>
              <w:pStyle w:val="2"/>
              <w:tabs>
                <w:tab w:val="left" w:pos="4604"/>
              </w:tabs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审查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意见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right="480" w:rightChars="0" w:firstLine="2142" w:firstLineChars="90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签字：                 年    月    日</w:t>
            </w:r>
          </w:p>
          <w:p>
            <w:pPr>
              <w:ind w:right="480" w:rightChars="0" w:firstLine="2142" w:firstLineChars="90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4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处室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意见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8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right="48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right="48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right="480" w:rightChars="0" w:firstLine="2023" w:firstLineChars="85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签字：                  年    月    日</w:t>
            </w:r>
          </w:p>
          <w:p>
            <w:pPr>
              <w:ind w:right="480" w:rightChars="0" w:firstLine="2023" w:firstLineChars="85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79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委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领导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核批</w:t>
            </w:r>
          </w:p>
        </w:tc>
        <w:tc>
          <w:tcPr>
            <w:tcW w:w="7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8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right="480" w:firstLine="2261" w:firstLineChars="95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right="480" w:firstLine="2261" w:firstLineChars="95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>
            <w:pPr>
              <w:ind w:right="480" w:rightChars="0" w:firstLine="2023" w:firstLineChars="850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签字：                  年    月    日</w:t>
            </w:r>
          </w:p>
          <w:p>
            <w:pPr>
              <w:ind w:right="480" w:rightChars="0" w:firstLine="2023" w:firstLineChars="85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</w:tbl>
    <w:p>
      <w:pPr>
        <w:spacing w:line="500" w:lineRule="exact"/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宋体" w:hAnsi="宋体" w:eastAsia="黑体"/>
          <w:sz w:val="32"/>
          <w:szCs w:val="32"/>
        </w:rPr>
        <w:t>附表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医疗机构开展母婴保健技术服务科室设置情况表</w:t>
      </w:r>
    </w:p>
    <w:p>
      <w:pPr>
        <w:spacing w:before="50" w:after="149" w:afterLines="50" w:line="500" w:lineRule="exact"/>
        <w:rPr>
          <w:rFonts w:ascii="宋体" w:hAnsi="宋体" w:eastAsia="黑体"/>
          <w:sz w:val="24"/>
          <w:szCs w:val="20"/>
        </w:rPr>
      </w:pPr>
      <w:r>
        <w:rPr>
          <w:rFonts w:hint="eastAsia" w:ascii="宋体" w:hAnsi="宋体" w:eastAsia="黑体"/>
          <w:sz w:val="24"/>
          <w:szCs w:val="20"/>
        </w:rPr>
        <w:t>请在□中划“√”</w:t>
      </w:r>
    </w:p>
    <w:tbl>
      <w:tblPr>
        <w:tblStyle w:val="5"/>
        <w:tblW w:w="92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51"/>
        <w:gridCol w:w="1134"/>
        <w:gridCol w:w="1134"/>
        <w:gridCol w:w="2268"/>
        <w:gridCol w:w="1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1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代码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诊疗科目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代码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诊疗科目</w:t>
            </w:r>
          </w:p>
        </w:tc>
        <w:tc>
          <w:tcPr>
            <w:tcW w:w="105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0"/>
              </w:rPr>
              <w:t>01</w:t>
            </w:r>
          </w:p>
        </w:tc>
        <w:tc>
          <w:tcPr>
            <w:tcW w:w="2551" w:type="dxa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妇女保健科</w:t>
            </w: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□06.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内科</w:t>
            </w:r>
          </w:p>
        </w:tc>
        <w:tc>
          <w:tcPr>
            <w:tcW w:w="1055" w:type="dxa"/>
            <w:tcBorders>
              <w:top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□01.01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青春期保健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□01.02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围产期保健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□07.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外科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□01.03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更年期保健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□01.04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妇女心理行为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□08.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眼科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□01.05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妇女营养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□01.06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女职工职业保健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□09.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耳鼻咽喉科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□01.07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□10.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口腔科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□02.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儿童保健科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□02.01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集体儿童保健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□11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皮肤科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□02.02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儿童生长发育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□02.03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儿童营养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□12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精神科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□02.04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儿童心理行为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□02.05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儿童五官保健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□13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传染科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□02.06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儿童康复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□02.07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□14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麻醉科(手术室)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□03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婚检专科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□15.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医学检验科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□03.01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男性婚检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□15.01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常规检验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□03.02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女性婚检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□15.02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生化检验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□15.03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内分泌检验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□04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妇产科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□15.04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临床免疫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□04.01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妇科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□15.05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遗传检验：细胞检验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□04.02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产科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分子检验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□04.03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计划生育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□15.06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□04.04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内分泌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□04.05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生殖健康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□16.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病理科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□04.06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□17.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医学影像科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儿科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□17.01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X线诊断专业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□05.01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新生儿急救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□17.02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超声诊断专业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□05.02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小儿传染病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□17.03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心电诊断专业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□05.03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小儿消化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□17.04</w:t>
            </w:r>
          </w:p>
        </w:tc>
        <w:tc>
          <w:tcPr>
            <w:tcW w:w="3323" w:type="dxa"/>
            <w:gridSpan w:val="2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脑电及脑血流图诊断专业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□05.04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小儿呼吸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□17.05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神经肌肉电图专业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□05.05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小儿心脏病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□17.06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□05.06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小儿肾病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□05.07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小儿血液病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□18.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中医科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□05.08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小儿神经病学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□05.09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小儿内分泌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□19.</w:t>
            </w: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□05.10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小儿遗传病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□05.11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小儿免疫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□05.12</w:t>
            </w:r>
          </w:p>
        </w:tc>
        <w:tc>
          <w:tcPr>
            <w:tcW w:w="2551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小儿营养不良性疾病防治</w:t>
            </w: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0"/>
              </w:rPr>
              <w:t>□05.13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</w:t>
            </w: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055" w:type="dxa"/>
            <w:tcBorders>
              <w:bottom w:val="single" w:color="auto" w:sz="4" w:space="0"/>
            </w:tcBorders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</w:tc>
      </w:tr>
    </w:tbl>
    <w:p>
      <w:pPr>
        <w:spacing w:before="50" w:line="500" w:lineRule="exact"/>
        <w:rPr>
          <w:rFonts w:ascii="宋体" w:hAnsi="宋体" w:eastAsia="黑体"/>
          <w:b/>
          <w:sz w:val="24"/>
        </w:rPr>
        <w:sectPr>
          <w:footerReference r:id="rId3" w:type="default"/>
          <w:footerReference r:id="rId4" w:type="even"/>
          <w:pgSz w:w="11906" w:h="16838"/>
          <w:pgMar w:top="2098" w:right="1588" w:bottom="1588" w:left="1588" w:header="851" w:footer="992" w:gutter="0"/>
          <w:cols w:space="425" w:num="1"/>
          <w:docGrid w:type="linesAndChars" w:linePitch="298" w:charSpace="-439"/>
        </w:sectPr>
      </w:pPr>
      <w:r>
        <w:rPr>
          <w:rFonts w:ascii="宋体" w:hAnsi="宋体" w:eastAsia="黑体"/>
          <w:b/>
          <w:sz w:val="24"/>
        </w:rPr>
        <w:br w:type="page"/>
      </w:r>
    </w:p>
    <w:p>
      <w:pPr>
        <w:rPr>
          <w:rFonts w:hint="eastAsia"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附表2</w:t>
      </w:r>
    </w:p>
    <w:p>
      <w:pPr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产前诊断技术服务专业人员情况表</w:t>
      </w:r>
    </w:p>
    <w:tbl>
      <w:tblPr>
        <w:tblStyle w:val="5"/>
        <w:tblpPr w:leftFromText="180" w:rightFromText="180" w:vertAnchor="text" w:horzAnchor="margin" w:tblpX="-63" w:tblpY="227"/>
        <w:tblW w:w="13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75"/>
        <w:gridCol w:w="525"/>
        <w:gridCol w:w="657"/>
        <w:gridCol w:w="393"/>
        <w:gridCol w:w="840"/>
        <w:gridCol w:w="360"/>
        <w:gridCol w:w="502"/>
        <w:gridCol w:w="578"/>
        <w:gridCol w:w="285"/>
        <w:gridCol w:w="585"/>
        <w:gridCol w:w="287"/>
        <w:gridCol w:w="872"/>
        <w:gridCol w:w="901"/>
        <w:gridCol w:w="130"/>
        <w:gridCol w:w="1032"/>
        <w:gridCol w:w="1031"/>
        <w:gridCol w:w="452"/>
        <w:gridCol w:w="580"/>
        <w:gridCol w:w="1032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专职管理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2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概况</w:t>
            </w:r>
          </w:p>
        </w:tc>
        <w:tc>
          <w:tcPr>
            <w:tcW w:w="2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遗传病咨询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医师</w:t>
            </w:r>
          </w:p>
        </w:tc>
        <w:tc>
          <w:tcPr>
            <w:tcW w:w="1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产前咨询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医师</w:t>
            </w:r>
          </w:p>
        </w:tc>
        <w:tc>
          <w:tcPr>
            <w:tcW w:w="1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超声产前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诊断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医师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儿科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医师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细胞遗传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实验室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技术人员</w:t>
            </w:r>
          </w:p>
        </w:tc>
        <w:tc>
          <w:tcPr>
            <w:tcW w:w="2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分子遗传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实验室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人数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其中高级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职称</w:t>
            </w: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人数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其中高级职称</w:t>
            </w: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人数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其中高级职称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其中高级职称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人数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其中中级职称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其中中级职称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详细情况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产前诊断资格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取得时间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类别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学历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岗位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本岗位工作年限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职称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该职称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任职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  <w:t>时间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执业地点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执业</w:t>
            </w:r>
          </w:p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范围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</w:trPr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 w:eastAsia="黑体"/>
          <w:sz w:val="32"/>
          <w:szCs w:val="32"/>
        </w:rPr>
      </w:pPr>
    </w:p>
    <w:p>
      <w:pPr>
        <w:rPr>
          <w:rFonts w:hint="eastAsia" w:ascii="宋体" w:hAnsi="宋体" w:eastAsia="黑体"/>
          <w:sz w:val="32"/>
          <w:szCs w:val="32"/>
        </w:rPr>
        <w:sectPr>
          <w:pgSz w:w="16838" w:h="11906" w:orient="landscape"/>
          <w:pgMar w:top="1587" w:right="2098" w:bottom="1587" w:left="1587" w:header="851" w:footer="992" w:gutter="0"/>
          <w:cols w:space="0" w:num="1"/>
          <w:rtlGutter w:val="0"/>
          <w:docGrid w:type="linesAndChars" w:linePitch="301" w:charSpace="-409"/>
        </w:sectPr>
      </w:pPr>
    </w:p>
    <w:p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宋体" w:hAnsi="宋体" w:eastAsia="黑体"/>
          <w:sz w:val="32"/>
          <w:szCs w:val="32"/>
        </w:rPr>
        <w:t>附表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方正小标宋简体"/>
          <w:sz w:val="32"/>
          <w:szCs w:val="32"/>
          <w:lang w:eastAsia="zh-CN"/>
        </w:rPr>
      </w:pPr>
      <w:r>
        <w:rPr>
          <w:rFonts w:hint="eastAsia" w:ascii="宋体" w:hAnsi="宋体" w:eastAsia="方正小标宋简体"/>
          <w:sz w:val="36"/>
          <w:szCs w:val="36"/>
        </w:rPr>
        <w:t>产前诊断技术服务</w:t>
      </w:r>
      <w:r>
        <w:rPr>
          <w:rFonts w:hint="eastAsia" w:ascii="宋体" w:hAnsi="宋体" w:eastAsia="方正小标宋简体"/>
          <w:sz w:val="36"/>
          <w:szCs w:val="36"/>
          <w:lang w:eastAsia="zh-CN"/>
        </w:rPr>
        <w:t>场所</w:t>
      </w:r>
      <w:r>
        <w:rPr>
          <w:rFonts w:hint="eastAsia" w:ascii="宋体" w:hAnsi="宋体" w:eastAsia="方正小标宋简体"/>
          <w:sz w:val="36"/>
          <w:szCs w:val="36"/>
        </w:rPr>
        <w:t>情况</w:t>
      </w:r>
      <w:r>
        <w:rPr>
          <w:rFonts w:hint="eastAsia" w:ascii="宋体" w:hAnsi="宋体" w:eastAsia="方正小标宋简体"/>
          <w:sz w:val="36"/>
          <w:szCs w:val="36"/>
          <w:lang w:eastAsia="zh-CN"/>
        </w:rPr>
        <w:t>表</w:t>
      </w:r>
    </w:p>
    <w:tbl>
      <w:tblPr>
        <w:tblStyle w:val="5"/>
        <w:tblpPr w:leftFromText="180" w:rightFromText="180" w:vertAnchor="text" w:horzAnchor="margin" w:tblpY="227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1"/>
        <w:gridCol w:w="380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遗传咨询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门诊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诊  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</w:trPr>
        <w:tc>
          <w:tcPr>
            <w:tcW w:w="18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候诊室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8" w:hRule="atLeast"/>
        </w:trPr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检查室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</w:trPr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超声诊断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门诊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诊  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</w:trPr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候诊室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</w:trPr>
        <w:tc>
          <w:tcPr>
            <w:tcW w:w="181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介入性取材门诊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门诊手术室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7" w:hRule="atLeast"/>
        </w:trPr>
        <w:tc>
          <w:tcPr>
            <w:tcW w:w="18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</w:rPr>
            </w:pP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观察室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47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染色体核型分析场所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总面积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其中：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细胞</w:t>
            </w:r>
            <w:r>
              <w:rPr>
                <w:rFonts w:hint="eastAsia" w:ascii="仿宋" w:hAnsi="仿宋" w:eastAsia="仿宋" w:cs="仿宋"/>
                <w:sz w:val="24"/>
              </w:rPr>
              <w:t>培养室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  <w:vertAlign w:val="superscript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实验室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          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标本制备室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 </w:t>
            </w:r>
          </w:p>
          <w:p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阅片</w:t>
            </w:r>
            <w:r>
              <w:rPr>
                <w:rFonts w:hint="eastAsia" w:ascii="仿宋" w:hAnsi="仿宋" w:eastAsia="仿宋" w:cs="仿宋"/>
                <w:sz w:val="24"/>
              </w:rPr>
              <w:t>室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                      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分子遗传室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（可选）</w:t>
            </w:r>
          </w:p>
        </w:tc>
        <w:tc>
          <w:tcPr>
            <w:tcW w:w="7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符合“临床基因扩增检验实验室基本设置标准”</w:t>
            </w:r>
          </w:p>
          <w:p>
            <w:pPr>
              <w:spacing w:line="400" w:lineRule="exact"/>
              <w:ind w:firstLine="484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3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宣教室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3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3" w:firstLineChars="15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3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管理办公室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3" w:firstLineChars="15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3" w:firstLineChars="15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3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档案室</w:t>
            </w:r>
          </w:p>
        </w:tc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3" w:firstLineChars="15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间，每间面积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 xml:space="preserve">2 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363" w:firstLineChars="150"/>
              <w:rPr>
                <w:rFonts w:hint="eastAsia"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位于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u w:val="none"/>
                <w:lang w:val="en-US" w:eastAsia="zh-CN"/>
              </w:rPr>
              <w:t>栋楼</w:t>
            </w:r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 层</w:t>
            </w:r>
          </w:p>
        </w:tc>
      </w:tr>
    </w:tbl>
    <w:p>
      <w:pPr>
        <w:rPr>
          <w:rFonts w:hint="eastAsia" w:ascii="宋体" w:hAnsi="宋体" w:eastAsia="黑体"/>
          <w:sz w:val="32"/>
          <w:szCs w:val="32"/>
        </w:rPr>
      </w:pPr>
    </w:p>
    <w:p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宋体" w:hAnsi="宋体" w:eastAsia="黑体"/>
          <w:sz w:val="32"/>
          <w:szCs w:val="32"/>
        </w:rPr>
        <w:t>附表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产前诊断技术服务设备情况表</w:t>
      </w:r>
    </w:p>
    <w:tbl>
      <w:tblPr>
        <w:tblStyle w:val="5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2"/>
        <w:gridCol w:w="1440"/>
        <w:gridCol w:w="151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设备名称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</w:rPr>
              <w:t>数量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配备数量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06" w:right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超声产前诊断室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附穿刺引导装置的超声仪器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彩色多普勒超声诊断仪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超声工作站(图文管理和声像存储系统)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06" w:rightChars="5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细胞遗传实验室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普通双目显微镜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三筒研究显微镜附显微照相设备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倒置显微镜附显微照相设备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荧光显微镜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超净工作台或生物安全柜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二氧化碳培养箱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普通离心机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恒温干燥箱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超纯水仪或自动纯水蒸馏器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恒温水浴箱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普通电冰箱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分析天平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普通天平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06" w:rightChars="5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生化免疫实验室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普通离心机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全自动生化免疫检测仪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普通电冰箱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-80℃冰箱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06" w:rightChars="50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分子遗传实验室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PCR仪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凝胶成像仪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普通离心机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台式高速离心机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电泳仪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分析天平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恒温培养箱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紫外分光光度计或核酸蛋白检测仪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生物安全柜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微量加样器（不同规格）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2（套）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普通电冰箱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-20℃冰箱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-80℃冰箱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06" w:right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产前诊断日常管理工作场所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计算机（可接外网）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资料柜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106" w:rightChars="5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孕妇外周血胎儿游离DNA产前筛查与诊断技术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84" w:firstLineChars="20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设备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DNA提取设备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PCR仪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高通量基因测序仪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其他分子检测设备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数据分析软件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批号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试剂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eastAsia="zh-CN"/>
              </w:rPr>
              <w:t>批号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106" w:leftChars="50" w:right="106" w:rightChars="50" w:firstLine="42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ind w:left="106" w:leftChars="50" w:right="106" w:rightChars="5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宋体" w:hAnsi="宋体" w:eastAsia="仿宋_GB2312"/>
          <w:color w:val="000000"/>
          <w:sz w:val="32"/>
          <w:szCs w:val="20"/>
        </w:rPr>
      </w:pPr>
    </w:p>
    <w:p>
      <w:pPr>
        <w:rPr>
          <w:rFonts w:ascii="宋体" w:hAnsi="宋体" w:eastAsia="仿宋_GB2312"/>
          <w:color w:val="000000"/>
          <w:sz w:val="32"/>
          <w:szCs w:val="20"/>
        </w:rPr>
      </w:pPr>
    </w:p>
    <w:p>
      <w:pPr>
        <w:rPr>
          <w:rFonts w:ascii="宋体" w:hAnsi="宋体" w:eastAsia="仿宋_GB2312"/>
          <w:color w:val="000000"/>
          <w:sz w:val="32"/>
          <w:szCs w:val="20"/>
        </w:rPr>
      </w:pPr>
    </w:p>
    <w:p>
      <w:pPr>
        <w:rPr>
          <w:rFonts w:ascii="宋体" w:hAnsi="宋体" w:eastAsia="仿宋_GB2312"/>
          <w:color w:val="000000"/>
          <w:sz w:val="32"/>
          <w:szCs w:val="20"/>
        </w:rPr>
      </w:pPr>
    </w:p>
    <w:p>
      <w:pPr>
        <w:rPr>
          <w:rFonts w:ascii="宋体" w:hAnsi="宋体" w:eastAsia="仿宋_GB2312"/>
          <w:color w:val="000000"/>
          <w:sz w:val="32"/>
          <w:szCs w:val="20"/>
        </w:rPr>
      </w:pPr>
    </w:p>
    <w:p>
      <w:pPr>
        <w:rPr>
          <w:rFonts w:hint="eastAsia" w:ascii="宋体" w:hAnsi="宋体" w:eastAsia="黑体"/>
          <w:sz w:val="32"/>
          <w:szCs w:val="32"/>
        </w:rPr>
        <w:sectPr>
          <w:pgSz w:w="11906" w:h="16838"/>
          <w:pgMar w:top="2098" w:right="1587" w:bottom="1587" w:left="1587" w:header="851" w:footer="992" w:gutter="0"/>
          <w:cols w:space="0" w:num="1"/>
          <w:rtlGutter w:val="0"/>
          <w:docGrid w:type="linesAndChars" w:linePitch="301" w:charSpace="609"/>
        </w:sectPr>
      </w:pPr>
    </w:p>
    <w:p>
      <w:pPr>
        <w:rPr>
          <w:rFonts w:hint="eastAsia" w:ascii="宋体" w:hAnsi="宋体" w:eastAsia="黑体"/>
          <w:sz w:val="32"/>
          <w:szCs w:val="32"/>
          <w:lang w:eastAsia="zh-CN"/>
        </w:rPr>
      </w:pPr>
      <w:r>
        <w:rPr>
          <w:rFonts w:hint="eastAsia" w:ascii="宋体" w:hAnsi="宋体" w:eastAsia="黑体"/>
          <w:sz w:val="32"/>
          <w:szCs w:val="32"/>
        </w:rPr>
        <w:t>附表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 w:eastAsia="方正小标宋简体"/>
          <w:sz w:val="36"/>
          <w:szCs w:val="36"/>
          <w:lang w:eastAsia="zh-CN"/>
        </w:rPr>
      </w:pPr>
      <w:r>
        <w:rPr>
          <w:rFonts w:hint="eastAsia" w:ascii="宋体" w:hAnsi="宋体" w:eastAsia="方正小标宋简体"/>
          <w:sz w:val="36"/>
          <w:szCs w:val="36"/>
          <w:lang w:eastAsia="zh-CN"/>
        </w:rPr>
        <w:t>开展产前诊断技术的规章制度目录</w:t>
      </w:r>
    </w:p>
    <w:tbl>
      <w:tblPr>
        <w:tblStyle w:val="6"/>
        <w:tblW w:w="13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7875"/>
        <w:gridCol w:w="249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787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制度名称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执行部门</w:t>
            </w:r>
          </w:p>
        </w:tc>
        <w:tc>
          <w:tcPr>
            <w:tcW w:w="249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eastAsia="zh-CN"/>
              </w:rPr>
              <w:t>执行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/更新时间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3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875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490" w:type="dxa"/>
          </w:tcPr>
          <w:p>
            <w:pPr>
              <w:rPr>
                <w:rFonts w:hint="eastAsia" w:ascii="仿宋" w:hAnsi="仿宋" w:eastAsia="仿宋" w:cs="仿宋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宋体" w:hAnsi="宋体" w:eastAsia="楷体"/>
          <w:b/>
          <w:sz w:val="24"/>
          <w:szCs w:val="20"/>
          <w:lang w:val="en-US" w:eastAsia="zh-CN"/>
        </w:rPr>
      </w:pPr>
      <w:r>
        <w:rPr>
          <w:rFonts w:hint="eastAsia" w:ascii="宋体" w:hAnsi="宋体" w:eastAsia="楷体"/>
          <w:b/>
          <w:sz w:val="24"/>
          <w:szCs w:val="20"/>
        </w:rPr>
        <w:t>栏目不够请另附页。</w:t>
      </w:r>
    </w:p>
    <w:sectPr>
      <w:footerReference r:id="rId5" w:type="even"/>
      <w:pgSz w:w="16838" w:h="11906" w:orient="landscape"/>
      <w:pgMar w:top="1587" w:right="2098" w:bottom="1587" w:left="1587" w:header="851" w:footer="992" w:gutter="0"/>
      <w:cols w:space="0" w:num="1"/>
      <w:rtlGutter w:val="0"/>
      <w:docGrid w:type="linesAndChars" w:linePitch="301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06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ZTNlMGU4MmVlODM2N2JlMzVmMDE5MmExYmYxYTcifQ=="/>
  </w:docVars>
  <w:rsids>
    <w:rsidRoot w:val="00357AAF"/>
    <w:rsid w:val="00002BC6"/>
    <w:rsid w:val="0003020A"/>
    <w:rsid w:val="0003668E"/>
    <w:rsid w:val="000978E0"/>
    <w:rsid w:val="000E5FEA"/>
    <w:rsid w:val="00112E5B"/>
    <w:rsid w:val="0016622E"/>
    <w:rsid w:val="001B3314"/>
    <w:rsid w:val="001F00F9"/>
    <w:rsid w:val="00205E0E"/>
    <w:rsid w:val="00216A24"/>
    <w:rsid w:val="00246925"/>
    <w:rsid w:val="0025234D"/>
    <w:rsid w:val="00271478"/>
    <w:rsid w:val="002A7981"/>
    <w:rsid w:val="002D28EE"/>
    <w:rsid w:val="00340CB1"/>
    <w:rsid w:val="00357AAF"/>
    <w:rsid w:val="003939FF"/>
    <w:rsid w:val="003A61C3"/>
    <w:rsid w:val="003C509C"/>
    <w:rsid w:val="003D4306"/>
    <w:rsid w:val="003F7DA7"/>
    <w:rsid w:val="0040472F"/>
    <w:rsid w:val="00410DBF"/>
    <w:rsid w:val="0042173D"/>
    <w:rsid w:val="00434963"/>
    <w:rsid w:val="00435D4E"/>
    <w:rsid w:val="004465CE"/>
    <w:rsid w:val="00451568"/>
    <w:rsid w:val="0045799A"/>
    <w:rsid w:val="00485265"/>
    <w:rsid w:val="0048780D"/>
    <w:rsid w:val="004D09CB"/>
    <w:rsid w:val="004E6DF7"/>
    <w:rsid w:val="00501F11"/>
    <w:rsid w:val="0052245D"/>
    <w:rsid w:val="005530E3"/>
    <w:rsid w:val="00571FD4"/>
    <w:rsid w:val="005B3565"/>
    <w:rsid w:val="00612784"/>
    <w:rsid w:val="00620747"/>
    <w:rsid w:val="006521E5"/>
    <w:rsid w:val="006736DF"/>
    <w:rsid w:val="006A19BF"/>
    <w:rsid w:val="006E4C78"/>
    <w:rsid w:val="006F18D5"/>
    <w:rsid w:val="006F47B0"/>
    <w:rsid w:val="007250AB"/>
    <w:rsid w:val="00736BE3"/>
    <w:rsid w:val="00737428"/>
    <w:rsid w:val="00761D77"/>
    <w:rsid w:val="0076571C"/>
    <w:rsid w:val="007743B2"/>
    <w:rsid w:val="00783831"/>
    <w:rsid w:val="00785F31"/>
    <w:rsid w:val="00792175"/>
    <w:rsid w:val="007B20DD"/>
    <w:rsid w:val="007E31A8"/>
    <w:rsid w:val="008010D4"/>
    <w:rsid w:val="008061C4"/>
    <w:rsid w:val="00831BF4"/>
    <w:rsid w:val="00832C2E"/>
    <w:rsid w:val="00873DF4"/>
    <w:rsid w:val="00881051"/>
    <w:rsid w:val="00882A1E"/>
    <w:rsid w:val="00894FE5"/>
    <w:rsid w:val="008A1D98"/>
    <w:rsid w:val="008A279C"/>
    <w:rsid w:val="008D1CDB"/>
    <w:rsid w:val="008E3671"/>
    <w:rsid w:val="0090773D"/>
    <w:rsid w:val="0091186B"/>
    <w:rsid w:val="00925F67"/>
    <w:rsid w:val="009750F5"/>
    <w:rsid w:val="00996D0F"/>
    <w:rsid w:val="00A07578"/>
    <w:rsid w:val="00A14543"/>
    <w:rsid w:val="00A15F6E"/>
    <w:rsid w:val="00A40B56"/>
    <w:rsid w:val="00A87A30"/>
    <w:rsid w:val="00AE44F3"/>
    <w:rsid w:val="00AF2EF4"/>
    <w:rsid w:val="00B34F43"/>
    <w:rsid w:val="00B775F4"/>
    <w:rsid w:val="00B93907"/>
    <w:rsid w:val="00BC474B"/>
    <w:rsid w:val="00BD7351"/>
    <w:rsid w:val="00BE2139"/>
    <w:rsid w:val="00BF429B"/>
    <w:rsid w:val="00C06966"/>
    <w:rsid w:val="00C112D9"/>
    <w:rsid w:val="00C17C12"/>
    <w:rsid w:val="00C77839"/>
    <w:rsid w:val="00C92007"/>
    <w:rsid w:val="00C951CA"/>
    <w:rsid w:val="00CF4FB4"/>
    <w:rsid w:val="00D14C86"/>
    <w:rsid w:val="00D743B3"/>
    <w:rsid w:val="00D904AC"/>
    <w:rsid w:val="00DC149C"/>
    <w:rsid w:val="00E41436"/>
    <w:rsid w:val="00E97D65"/>
    <w:rsid w:val="00F0035D"/>
    <w:rsid w:val="00F02EE5"/>
    <w:rsid w:val="00F23909"/>
    <w:rsid w:val="00F26E8D"/>
    <w:rsid w:val="00F330AE"/>
    <w:rsid w:val="00F51B39"/>
    <w:rsid w:val="00F6239D"/>
    <w:rsid w:val="00F673FB"/>
    <w:rsid w:val="00FA2C62"/>
    <w:rsid w:val="00FA607D"/>
    <w:rsid w:val="00FD3AF8"/>
    <w:rsid w:val="00FF23B9"/>
    <w:rsid w:val="0642302F"/>
    <w:rsid w:val="0AE06B52"/>
    <w:rsid w:val="0C28579C"/>
    <w:rsid w:val="15426C00"/>
    <w:rsid w:val="163C2CF9"/>
    <w:rsid w:val="19B337B9"/>
    <w:rsid w:val="1C502276"/>
    <w:rsid w:val="1D401B7E"/>
    <w:rsid w:val="1DCC1FFE"/>
    <w:rsid w:val="277A3B68"/>
    <w:rsid w:val="293F655C"/>
    <w:rsid w:val="2A7C4A6D"/>
    <w:rsid w:val="30A9726C"/>
    <w:rsid w:val="31DF1A56"/>
    <w:rsid w:val="36977349"/>
    <w:rsid w:val="46124A08"/>
    <w:rsid w:val="4CEE6BE2"/>
    <w:rsid w:val="4D0A695F"/>
    <w:rsid w:val="53945FB3"/>
    <w:rsid w:val="559F7AB4"/>
    <w:rsid w:val="59CC0AAA"/>
    <w:rsid w:val="5CF61AD7"/>
    <w:rsid w:val="6370685C"/>
    <w:rsid w:val="660B4D8E"/>
    <w:rsid w:val="6E8F24B5"/>
    <w:rsid w:val="71BA0E49"/>
    <w:rsid w:val="7D8E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仿宋_GB231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95FF-143D-4A0D-A587-B6DE71DDDE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2420</Words>
  <Characters>2712</Characters>
  <Lines>36</Lines>
  <Paragraphs>10</Paragraphs>
  <TotalTime>0</TotalTime>
  <ScaleCrop>false</ScaleCrop>
  <LinksUpToDate>false</LinksUpToDate>
  <CharactersWithSpaces>3328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2020-09-11T02:59:00Z</dcterms:created>
  <dc:creator>张山</dc:creator>
  <cp:lastModifiedBy>刘晓雪</cp:lastModifiedBy>
  <cp:lastPrinted>2023-02-10T08:22:00Z</cp:lastPrinted>
  <dcterms:modified xsi:type="dcterms:W3CDTF">2023-07-27T07:44:19Z</dcterms:modified>
  <dc:title>办公自动化网络文档管理系统软件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EDC8EDDE42BA48BABC38AF14DE0391F1</vt:lpwstr>
  </property>
</Properties>
</file>